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6B834B2A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A17688">
        <w:rPr>
          <w:rFonts w:asciiTheme="majorHAnsi" w:hAnsiTheme="majorHAnsi"/>
          <w:noProof/>
        </w:rPr>
        <w:t xml:space="preserve">Příloha č. </w:t>
      </w:r>
      <w:r w:rsidR="00A17688" w:rsidRPr="00A17688">
        <w:rPr>
          <w:rFonts w:asciiTheme="majorHAnsi" w:hAnsiTheme="majorHAnsi"/>
          <w:noProof/>
        </w:rPr>
        <w:t xml:space="preserve">3 </w:t>
      </w:r>
      <w:r w:rsidR="00EA2C48" w:rsidRPr="00A17688">
        <w:rPr>
          <w:rFonts w:asciiTheme="majorHAnsi" w:hAnsiTheme="majorHAnsi"/>
          <w:noProof/>
        </w:rPr>
        <w:t>Výzvy k podání nabídky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2FE9FEF4" w:rsidR="00EA2C48" w:rsidRDefault="000553F9" w:rsidP="004848F8">
      <w:pPr>
        <w:pStyle w:val="Identifikace"/>
      </w:pPr>
      <w:r>
        <w:tab/>
      </w:r>
      <w:r w:rsidR="00EA2C48" w:rsidRPr="00A17688">
        <w:t xml:space="preserve">zastoupená </w:t>
      </w:r>
      <w:r w:rsidR="00A17688" w:rsidRPr="00A17688">
        <w:t>Bc. Jiřím Svobodou, MBA., generálním</w:t>
      </w:r>
      <w:r w:rsidR="00A17688">
        <w:t xml:space="preserve">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A17688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</w:t>
      </w:r>
      <w:r w:rsidR="005466DD" w:rsidRPr="00A17688">
        <w:rPr>
          <w:noProof/>
        </w:rPr>
        <w:t>k jako „</w:t>
      </w:r>
      <w:r w:rsidR="005466DD" w:rsidRPr="00A17688">
        <w:rPr>
          <w:rStyle w:val="Kurzvatun"/>
        </w:rPr>
        <w:t>Smluvní strany</w:t>
      </w:r>
      <w:r w:rsidR="005466DD" w:rsidRPr="00A17688">
        <w:rPr>
          <w:noProof/>
        </w:rPr>
        <w:t>“</w:t>
      </w:r>
      <w:r w:rsidR="00FF3C3D" w:rsidRPr="00A17688">
        <w:rPr>
          <w:noProof/>
        </w:rPr>
        <w:t xml:space="preserve"> nebo „</w:t>
      </w:r>
      <w:r w:rsidR="00FF3C3D" w:rsidRPr="00A17688">
        <w:rPr>
          <w:rStyle w:val="Kurzvatun"/>
        </w:rPr>
        <w:t>Strany</w:t>
      </w:r>
      <w:r w:rsidR="00FF3C3D" w:rsidRPr="00A17688">
        <w:rPr>
          <w:noProof/>
        </w:rPr>
        <w:t>“</w:t>
      </w:r>
      <w:r w:rsidR="005466DD" w:rsidRPr="00A17688">
        <w:rPr>
          <w:noProof/>
        </w:rPr>
        <w:t>)</w:t>
      </w:r>
    </w:p>
    <w:p w14:paraId="6887847B" w14:textId="4A45AA54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A17688">
        <w:rPr>
          <w:rStyle w:val="PreambuleChar"/>
        </w:rPr>
        <w:t xml:space="preserve">Tato </w:t>
      </w:r>
      <w:r w:rsidR="00075FE5" w:rsidRPr="00A17688">
        <w:rPr>
          <w:rStyle w:val="PreambuleChar"/>
        </w:rPr>
        <w:t>S</w:t>
      </w:r>
      <w:r w:rsidRPr="00A17688">
        <w:rPr>
          <w:rStyle w:val="PreambuleChar"/>
        </w:rPr>
        <w:t xml:space="preserve">mlouva je uzavřena na základě výsledků </w:t>
      </w:r>
      <w:r w:rsidR="002E20E4" w:rsidRPr="00A17688">
        <w:rPr>
          <w:rStyle w:val="PreambuleChar"/>
        </w:rPr>
        <w:t>výběrového</w:t>
      </w:r>
      <w:r w:rsidRPr="00A17688">
        <w:rPr>
          <w:rStyle w:val="PreambuleChar"/>
        </w:rPr>
        <w:t xml:space="preserve"> řízení veřejné zakázky s názvem </w:t>
      </w:r>
      <w:r w:rsidR="002913A7" w:rsidRPr="00A17688">
        <w:rPr>
          <w:rStyle w:val="PreambuleChar"/>
        </w:rPr>
        <w:t>„</w:t>
      </w:r>
      <w:r w:rsidR="00A17688" w:rsidRPr="00A17688">
        <w:rPr>
          <w:rStyle w:val="PreambuleChar"/>
        </w:rPr>
        <w:t>Konferenční sál Olomouc</w:t>
      </w:r>
      <w:r w:rsidRPr="00A17688">
        <w:rPr>
          <w:rStyle w:val="PreambuleChar"/>
        </w:rPr>
        <w:t xml:space="preserve"> “, </w:t>
      </w:r>
      <w:r w:rsidRPr="003E3005">
        <w:rPr>
          <w:rStyle w:val="PreambuleChar"/>
        </w:rPr>
        <w:t xml:space="preserve">č.j. veřejné zakázky </w:t>
      </w:r>
      <w:r w:rsidR="003E3005" w:rsidRPr="003E3005">
        <w:rPr>
          <w:rStyle w:val="PreambuleChar"/>
        </w:rPr>
        <w:t>82171</w:t>
      </w:r>
      <w:r w:rsidR="003E3005">
        <w:rPr>
          <w:rStyle w:val="PreambuleChar"/>
        </w:rPr>
        <w:t>/2024-SŽ-GŘ-O8</w:t>
      </w:r>
      <w:r w:rsidRPr="004848F8">
        <w:rPr>
          <w:rStyle w:val="PreambuleChar"/>
        </w:rPr>
        <w:t xml:space="preserve"> 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0A7326CE" w:rsidR="0034033F" w:rsidRDefault="00A90199" w:rsidP="004848F8">
      <w:pPr>
        <w:pStyle w:val="aodst"/>
        <w:rPr>
          <w:noProof/>
        </w:rPr>
      </w:pPr>
      <w:r w:rsidRPr="00A17688">
        <w:t>dodat Hardware alespoň v kvalitě a specifikacích uvedených v </w:t>
      </w:r>
      <w:r w:rsidRPr="00A17688">
        <w:rPr>
          <w:bCs/>
        </w:rPr>
        <w:t>Příloze č. 1</w:t>
      </w:r>
      <w:r w:rsidRPr="00A17688">
        <w:t xml:space="preserve"> </w:t>
      </w:r>
      <w:r w:rsidRPr="00A17688">
        <w:rPr>
          <w:rStyle w:val="Kurzva"/>
        </w:rPr>
        <w:t xml:space="preserve">Specifikace </w:t>
      </w:r>
      <w:r w:rsidR="006C1F21" w:rsidRPr="00A17688">
        <w:rPr>
          <w:rStyle w:val="Kurzva"/>
        </w:rPr>
        <w:t>Plnění</w:t>
      </w:r>
      <w:r w:rsidRPr="00A17688">
        <w:t xml:space="preserve"> této Smlouvy a další drobné hmotné pomůcky či předměty jinak nezbytné pro uvedení Hardware do běžného provozu (např</w:t>
      </w:r>
      <w:r w:rsidR="00EE1E95">
        <w:t>. instalační a montážní materiál, síťové,</w:t>
      </w:r>
      <w:r w:rsidRPr="00A17688">
        <w:t xml:space="preserve"> propojovací</w:t>
      </w:r>
      <w:r w:rsidR="00EE1E95">
        <w:t xml:space="preserve"> a napájecí</w:t>
      </w:r>
      <w:r w:rsidRPr="00A17688">
        <w:t xml:space="preserve"> kabely</w:t>
      </w:r>
      <w:r w:rsidR="00A14B15">
        <w:t xml:space="preserve"> </w:t>
      </w:r>
      <w:r w:rsidRPr="00A17688">
        <w:t xml:space="preserve">apod.) v rámci IT </w:t>
      </w:r>
      <w:r w:rsidR="000D2268" w:rsidRPr="00A17688">
        <w:t>prostředí</w:t>
      </w:r>
      <w:r w:rsidRPr="00A17688">
        <w:t xml:space="preserve"> </w:t>
      </w:r>
      <w:r w:rsidR="00EC2D7C" w:rsidRPr="00A17688">
        <w:t>Kupujícího</w:t>
      </w:r>
      <w:r w:rsidR="0034033F" w:rsidRPr="00A17688">
        <w:rPr>
          <w:noProof/>
        </w:rPr>
        <w:t>;</w:t>
      </w:r>
      <w:r w:rsidR="008F015B" w:rsidRPr="00A17688">
        <w:rPr>
          <w:noProof/>
        </w:rPr>
        <w:t xml:space="preserve"> </w:t>
      </w:r>
    </w:p>
    <w:p w14:paraId="3ABC2975" w14:textId="26EBBB70" w:rsidR="007C6A8F" w:rsidRPr="00A17688" w:rsidRDefault="007C6A8F" w:rsidP="004848F8">
      <w:pPr>
        <w:pStyle w:val="aodst"/>
        <w:rPr>
          <w:noProof/>
        </w:rPr>
      </w:pPr>
      <w:r>
        <w:rPr>
          <w:noProof/>
        </w:rPr>
        <w:t>provést nastavení systému a naprogramování ovládacího a řídícího systému</w:t>
      </w:r>
      <w:r w:rsidRPr="00A17688">
        <w:rPr>
          <w:noProof/>
        </w:rPr>
        <w:t>;</w:t>
      </w:r>
    </w:p>
    <w:p w14:paraId="6CEB2937" w14:textId="4DDE4E80" w:rsidR="0034033F" w:rsidRPr="00A17688" w:rsidRDefault="00A90199" w:rsidP="004848F8">
      <w:pPr>
        <w:pStyle w:val="aodst"/>
        <w:rPr>
          <w:noProof/>
        </w:rPr>
      </w:pPr>
      <w:r w:rsidRPr="00A17688">
        <w:t>poskytnout oprávnění užít případný Software (např. firmware, obslužné ovladače apod.), který je součástí Hardware uvedeného v </w:t>
      </w:r>
      <w:r w:rsidRPr="00A17688">
        <w:rPr>
          <w:bCs/>
        </w:rPr>
        <w:t>Příloze č. 1</w:t>
      </w:r>
      <w:r w:rsidR="00EC2D7C" w:rsidRPr="00A17688">
        <w:t xml:space="preserve"> </w:t>
      </w:r>
      <w:r w:rsidRPr="00A17688">
        <w:rPr>
          <w:rStyle w:val="Kurzva"/>
        </w:rPr>
        <w:t xml:space="preserve">Specifikace </w:t>
      </w:r>
      <w:r w:rsidR="006C1F21" w:rsidRPr="00A17688">
        <w:rPr>
          <w:rStyle w:val="Kurzva"/>
        </w:rPr>
        <w:t>Plnění</w:t>
      </w:r>
      <w:r w:rsidRPr="00A17688">
        <w:t xml:space="preserve"> </w:t>
      </w:r>
      <w:r w:rsidRPr="00A17688">
        <w:lastRenderedPageBreak/>
        <w:t>této Smlouvy</w:t>
      </w:r>
      <w:r w:rsidR="0034033F" w:rsidRPr="00A17688">
        <w:rPr>
          <w:noProof/>
        </w:rPr>
        <w:t>;</w:t>
      </w:r>
    </w:p>
    <w:p w14:paraId="14991ADE" w14:textId="0DE20D8C" w:rsidR="0034033F" w:rsidRPr="00A17688" w:rsidRDefault="00A90199" w:rsidP="004848F8">
      <w:pPr>
        <w:pStyle w:val="aodst"/>
        <w:rPr>
          <w:noProof/>
        </w:rPr>
      </w:pPr>
      <w:r w:rsidRPr="00A17688">
        <w:t xml:space="preserve">předat </w:t>
      </w:r>
      <w:r w:rsidR="00EC2D7C" w:rsidRPr="00A17688">
        <w:t>Kupujícímu</w:t>
      </w:r>
      <w:r w:rsidRPr="00A17688">
        <w:t xml:space="preserve"> Dokumentaci a poskytnout </w:t>
      </w:r>
      <w:r w:rsidR="00EC2D7C" w:rsidRPr="00A17688">
        <w:t>Kupujícímu</w:t>
      </w:r>
      <w:r w:rsidRPr="00A17688">
        <w:t xml:space="preserve"> oprávnění Dokumentaci užít</w:t>
      </w:r>
      <w:r w:rsidR="0034033F" w:rsidRPr="00A17688">
        <w:rPr>
          <w:noProof/>
        </w:rPr>
        <w:t>;</w:t>
      </w:r>
    </w:p>
    <w:p w14:paraId="50A8821A" w14:textId="5A54494F" w:rsidR="0034033F" w:rsidRPr="00A17688" w:rsidRDefault="00A90199" w:rsidP="004848F8">
      <w:pPr>
        <w:pStyle w:val="aodst"/>
        <w:rPr>
          <w:noProof/>
        </w:rPr>
      </w:pPr>
      <w:r w:rsidRPr="00A17688">
        <w:t xml:space="preserve">provést dopravu Hardware do </w:t>
      </w:r>
      <w:r w:rsidR="000D2268" w:rsidRPr="00A17688">
        <w:t>m</w:t>
      </w:r>
      <w:r w:rsidRPr="00A17688">
        <w:t>ísta plnění, včetně umístění Hardware do vhodného přepravního obalu zamezujícího anebo minimalizujícího případné poškození Hardware během dopravy</w:t>
      </w:r>
      <w:r w:rsidR="008819F6" w:rsidRPr="00A17688">
        <w:rPr>
          <w:noProof/>
        </w:rPr>
        <w:t>;</w:t>
      </w:r>
    </w:p>
    <w:p w14:paraId="52F92209" w14:textId="653A7781" w:rsidR="00F36BF1" w:rsidRPr="00A17688" w:rsidRDefault="00A90199" w:rsidP="00F36BF1">
      <w:pPr>
        <w:pStyle w:val="aodst"/>
        <w:rPr>
          <w:noProof/>
        </w:rPr>
      </w:pPr>
      <w:r w:rsidRPr="00A17688">
        <w:t xml:space="preserve">poskytnout </w:t>
      </w:r>
      <w:r w:rsidR="00EC2D7C" w:rsidRPr="00A17688">
        <w:t xml:space="preserve">Kupujícímu </w:t>
      </w:r>
      <w:r w:rsidR="006C1F21" w:rsidRPr="00642268">
        <w:t>z</w:t>
      </w:r>
      <w:r w:rsidRPr="00642268">
        <w:t>áruku</w:t>
      </w:r>
      <w:r w:rsidRPr="00A17688">
        <w:t xml:space="preserve"> za jakost k dodanému Hardware a Software</w:t>
      </w:r>
      <w:r w:rsidR="00822396" w:rsidRPr="00A17688">
        <w:t>;</w:t>
      </w:r>
      <w:r w:rsidR="006C1F21" w:rsidRPr="00A17688">
        <w:t xml:space="preserve"> </w:t>
      </w:r>
    </w:p>
    <w:p w14:paraId="670FC094" w14:textId="03D6B61F" w:rsidR="00A037C2" w:rsidRDefault="00A90199" w:rsidP="004848F8">
      <w:pPr>
        <w:pStyle w:val="aodst"/>
        <w:rPr>
          <w:noProof/>
        </w:rPr>
      </w:pPr>
      <w:bookmarkStart w:id="2" w:name="_Ref510544962"/>
      <w:r w:rsidRPr="00A17688">
        <w:t xml:space="preserve">provést </w:t>
      </w:r>
      <w:r w:rsidR="00EF0177" w:rsidRPr="00A17688">
        <w:t>i</w:t>
      </w:r>
      <w:r w:rsidRPr="00A17688">
        <w:t>nstalaci Hardware</w:t>
      </w:r>
      <w:r w:rsidR="00200CA9">
        <w:t xml:space="preserve"> </w:t>
      </w:r>
      <w:r w:rsidRPr="00A17688">
        <w:t xml:space="preserve">včetně případné likvidace odpadů vzniklých při </w:t>
      </w:r>
      <w:r w:rsidR="00EF0177" w:rsidRPr="00A17688">
        <w:t>i</w:t>
      </w:r>
      <w:r w:rsidRPr="00A17688">
        <w:t xml:space="preserve">nstalaci v Místě plnění a poskytnout </w:t>
      </w:r>
      <w:r w:rsidR="00D64352" w:rsidRPr="00A17688">
        <w:t xml:space="preserve">Kupujícímu </w:t>
      </w:r>
      <w:r w:rsidR="006C1F21" w:rsidRPr="00A17688">
        <w:t>z</w:t>
      </w:r>
      <w:r w:rsidRPr="00A17688">
        <w:t>áruku za jakost na provedenou Instalaci</w:t>
      </w:r>
      <w:bookmarkEnd w:id="2"/>
      <w:r w:rsidR="00DA3406" w:rsidRPr="00A17688">
        <w:t>;</w:t>
      </w:r>
    </w:p>
    <w:p w14:paraId="61C04533" w14:textId="6D1A13B7" w:rsidR="00F36BF1" w:rsidRPr="00A17688" w:rsidRDefault="00F36BF1" w:rsidP="004848F8">
      <w:pPr>
        <w:pStyle w:val="aodst"/>
        <w:rPr>
          <w:noProof/>
        </w:rPr>
      </w:pPr>
      <w:r>
        <w:t>poskytnout Kupujícímu prodlouženou záru</w:t>
      </w:r>
      <w:r w:rsidR="00E96C5F">
        <w:t>ku</w:t>
      </w:r>
      <w:r>
        <w:t xml:space="preserve"> 5 let na veškeré dodané komponenty</w:t>
      </w:r>
      <w:r w:rsidRPr="00A17688">
        <w:rPr>
          <w:noProof/>
        </w:rPr>
        <w:t>;</w:t>
      </w:r>
    </w:p>
    <w:p w14:paraId="3DCE5AA1" w14:textId="556DBC04" w:rsidR="00BE7C40" w:rsidRPr="00A17688" w:rsidRDefault="00BE7C40" w:rsidP="004848F8">
      <w:pPr>
        <w:pStyle w:val="aodst"/>
        <w:rPr>
          <w:noProof/>
        </w:rPr>
      </w:pPr>
      <w:r w:rsidRPr="00A17688">
        <w:t>provést školení uživatelů za podmínek uvedených v </w:t>
      </w:r>
      <w:r w:rsidRPr="00A17688">
        <w:rPr>
          <w:bCs/>
        </w:rPr>
        <w:t>Příloze č. 1</w:t>
      </w:r>
      <w:r w:rsidRPr="00A17688">
        <w:t xml:space="preserve"> </w:t>
      </w:r>
      <w:r w:rsidRPr="00A17688">
        <w:rPr>
          <w:rStyle w:val="Kurzva"/>
        </w:rPr>
        <w:t xml:space="preserve">Specifikace Plnění </w:t>
      </w:r>
      <w:r w:rsidRPr="00A17688">
        <w:t>této Smlouvy</w:t>
      </w:r>
      <w:r w:rsidRPr="00A17688">
        <w:rPr>
          <w:noProof/>
        </w:rPr>
        <w:t>;</w:t>
      </w:r>
    </w:p>
    <w:p w14:paraId="42E6717A" w14:textId="4417407C" w:rsidR="00EF0177" w:rsidRPr="00A17688" w:rsidRDefault="00A90199" w:rsidP="004848F8">
      <w:pPr>
        <w:pStyle w:val="aodst"/>
        <w:rPr>
          <w:noProof/>
        </w:rPr>
      </w:pPr>
      <w:bookmarkStart w:id="3" w:name="_Ref510542759"/>
      <w:r w:rsidRPr="00A17688">
        <w:t>poskytovat služby k dodanému Hardware po dobu, v rozsahu a za podmínek dále stanovených v </w:t>
      </w:r>
      <w:r w:rsidRPr="00A17688">
        <w:rPr>
          <w:bCs/>
        </w:rPr>
        <w:t xml:space="preserve">Příloze č. 1 </w:t>
      </w:r>
      <w:r w:rsidRPr="00A17688">
        <w:rPr>
          <w:rStyle w:val="Kurzva"/>
        </w:rPr>
        <w:t xml:space="preserve">Specifikace </w:t>
      </w:r>
      <w:r w:rsidR="006C1F21" w:rsidRPr="00A17688">
        <w:rPr>
          <w:rStyle w:val="Kurzva"/>
        </w:rPr>
        <w:t>Plnění</w:t>
      </w:r>
      <w:r w:rsidRPr="00A17688">
        <w:rPr>
          <w:bCs/>
        </w:rPr>
        <w:t xml:space="preserve"> („</w:t>
      </w:r>
      <w:r w:rsidRPr="00A17688">
        <w:rPr>
          <w:rStyle w:val="Kurzvatun"/>
        </w:rPr>
        <w:t>Služby</w:t>
      </w:r>
      <w:r w:rsidRPr="00A17688">
        <w:rPr>
          <w:bCs/>
        </w:rPr>
        <w:t>“)</w:t>
      </w:r>
      <w:bookmarkEnd w:id="3"/>
      <w:r w:rsidRPr="00A17688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>
      <w:pPr>
        <w:pStyle w:val="aodst"/>
        <w:numPr>
          <w:ilvl w:val="0"/>
          <w:numId w:val="8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08B3AD77" w:rsidR="00A037C2" w:rsidRPr="002C620C" w:rsidRDefault="00DC3510" w:rsidP="004848F8">
      <w:pPr>
        <w:pStyle w:val="11odst"/>
      </w:pPr>
      <w:r w:rsidRPr="002C620C">
        <w:t xml:space="preserve">Prodávající </w:t>
      </w:r>
      <w:r w:rsidR="00A90199" w:rsidRPr="002C620C">
        <w:t xml:space="preserve">dodá Hardware v konfiguracích podle jejich specifikace, jež tvoří Přílohu č. 1 </w:t>
      </w:r>
      <w:r w:rsidR="00A90199" w:rsidRPr="002C620C">
        <w:rPr>
          <w:i/>
          <w:iCs/>
        </w:rPr>
        <w:t xml:space="preserve">Specifikace </w:t>
      </w:r>
      <w:r w:rsidR="006C1F21" w:rsidRPr="002C620C">
        <w:rPr>
          <w:i/>
          <w:iCs/>
        </w:rPr>
        <w:t>Plnění</w:t>
      </w:r>
      <w:r w:rsidR="00A90199" w:rsidRPr="002C620C">
        <w:t xml:space="preserve"> této Smlouvy.</w:t>
      </w:r>
      <w:r w:rsidR="008F015B" w:rsidRPr="002C620C">
        <w:t xml:space="preserve"> Je-li součástí Veřejné </w:t>
      </w:r>
      <w:r w:rsidR="00B843B7" w:rsidRPr="002C620C">
        <w:t>zaká</w:t>
      </w:r>
      <w:r w:rsidR="001942BB" w:rsidRPr="002C620C">
        <w:t>z</w:t>
      </w:r>
      <w:r w:rsidR="00B843B7" w:rsidRPr="002C620C">
        <w:t xml:space="preserve">ky </w:t>
      </w:r>
      <w:r w:rsidR="008F015B" w:rsidRPr="002C620C">
        <w:t xml:space="preserve">a byl-li </w:t>
      </w:r>
      <w:r w:rsidR="00D64352" w:rsidRPr="002C620C">
        <w:t xml:space="preserve">Kupujícímu </w:t>
      </w:r>
      <w:r w:rsidR="008F015B" w:rsidRPr="002C620C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2C620C">
        <w:t xml:space="preserve">Prodávající </w:t>
      </w:r>
      <w:r w:rsidR="008F015B" w:rsidRPr="002C620C">
        <w:t xml:space="preserve">povinen provádět Plnění v kvalitě dle takového dokumentu, pokud takový dokument stanoví kvalitu vyšší, než je kvalita specifikovaná v Příloze </w:t>
      </w:r>
      <w:r w:rsidR="00BE7C40" w:rsidRPr="002C620C">
        <w:t xml:space="preserve">č. 1 </w:t>
      </w:r>
      <w:r w:rsidR="008F015B" w:rsidRPr="002C620C">
        <w:rPr>
          <w:i/>
          <w:iCs/>
        </w:rPr>
        <w:t>Specifikace Plnění</w:t>
      </w:r>
      <w:r w:rsidR="008F015B" w:rsidRPr="002C620C">
        <w:t>.</w:t>
      </w:r>
    </w:p>
    <w:p w14:paraId="60F6EC08" w14:textId="5444673B" w:rsidR="00595F71" w:rsidRPr="00221465" w:rsidRDefault="00DC3510" w:rsidP="004848F8">
      <w:pPr>
        <w:pStyle w:val="11odst"/>
      </w:pPr>
      <w:r w:rsidRPr="002C620C">
        <w:t>Prodávající</w:t>
      </w:r>
      <w:r w:rsidR="00A90199" w:rsidRPr="002C620C">
        <w:t xml:space="preserve"> je povinen dodat Hardware do</w:t>
      </w:r>
      <w:r w:rsidR="00A90199" w:rsidRPr="00221465">
        <w:t xml:space="preserve">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>
      <w:pPr>
        <w:pStyle w:val="aodst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5C374DE3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</w:t>
      </w:r>
      <w:r w:rsidR="00A572A4">
        <w:rPr>
          <w:noProof/>
        </w:rPr>
        <w:t xml:space="preserve">odpovědného </w:t>
      </w:r>
      <w:r w:rsidRPr="00221465">
        <w:rPr>
          <w:noProof/>
        </w:rPr>
        <w:t xml:space="preserve">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50B3F666" w:rsidR="00595F71" w:rsidRPr="00221465" w:rsidRDefault="00A90199" w:rsidP="004848F8">
      <w:pPr>
        <w:pStyle w:val="11odst"/>
      </w:pPr>
      <w:r w:rsidRPr="00221465">
        <w:t>Podpisem Dodacího listu</w:t>
      </w:r>
      <w:r w:rsidR="003408DB">
        <w:t xml:space="preserve"> odpovědného zástupce Kupujícího přebírá</w:t>
      </w:r>
      <w:r w:rsidRPr="00221465">
        <w:t xml:space="preserve"> </w:t>
      </w:r>
      <w:r w:rsidR="00DC3510" w:rsidRPr="00221465">
        <w:t>Kupující</w:t>
      </w:r>
      <w:r w:rsidRPr="00221465">
        <w:t xml:space="preserve">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</w:t>
      </w:r>
      <w:r w:rsidR="00C818DF">
        <w:t xml:space="preserve"> řádně</w:t>
      </w:r>
      <w:r w:rsidRPr="00221465">
        <w:t xml:space="preserve">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lastRenderedPageBreak/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>
      <w:pPr>
        <w:pStyle w:val="aodst"/>
        <w:numPr>
          <w:ilvl w:val="0"/>
          <w:numId w:val="9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3AC87473" w14:textId="2A24CBE3" w:rsidR="003408DB" w:rsidRDefault="003408DB" w:rsidP="003408DB">
      <w:pPr>
        <w:pStyle w:val="11odst"/>
      </w:pPr>
      <w:r>
        <w:t>V rámci akceptačního řízení</w:t>
      </w:r>
      <w:r w:rsidR="00C831BB">
        <w:t xml:space="preserve"> k</w:t>
      </w:r>
      <w:r>
        <w:t xml:space="preserve"> dodané</w:t>
      </w:r>
      <w:r w:rsidR="00C831BB">
        <w:t>mu</w:t>
      </w:r>
      <w:r>
        <w:t xml:space="preserve"> </w:t>
      </w:r>
      <w:r w:rsidR="00C831BB">
        <w:t>Plnění</w:t>
      </w:r>
      <w:r>
        <w:t xml:space="preserve"> Kupující ověřuje:</w:t>
      </w:r>
    </w:p>
    <w:p w14:paraId="4833D347" w14:textId="259C2A71" w:rsidR="003408DB" w:rsidRDefault="003408DB">
      <w:pPr>
        <w:pStyle w:val="11odst"/>
        <w:numPr>
          <w:ilvl w:val="0"/>
          <w:numId w:val="13"/>
        </w:numPr>
        <w:ind w:left="851"/>
      </w:pPr>
      <w:r>
        <w:t xml:space="preserve">parametry, vlastnosti a funkcionality uvedené v Příloze č. 1 </w:t>
      </w:r>
      <w:r w:rsidRPr="00711564">
        <w:rPr>
          <w:i/>
          <w:iCs/>
        </w:rPr>
        <w:t>Specifikace plnění</w:t>
      </w:r>
      <w:r>
        <w:t xml:space="preserve">, která je součástí </w:t>
      </w:r>
      <w:r w:rsidR="00C818DF">
        <w:t>Smlouvy, a dále vlastnosti a funkcionality uvedené ve specifikaci plnění Prodávajícího (je-li taková), která je součástí Smlouvy</w:t>
      </w:r>
      <w:r w:rsidR="00C818DF" w:rsidRPr="00711564">
        <w:t>;</w:t>
      </w:r>
    </w:p>
    <w:p w14:paraId="338A3B55" w14:textId="2518910D" w:rsidR="00C818DF" w:rsidRPr="00C11225" w:rsidRDefault="00C818DF">
      <w:pPr>
        <w:pStyle w:val="11odst"/>
        <w:numPr>
          <w:ilvl w:val="0"/>
          <w:numId w:val="13"/>
        </w:numPr>
        <w:ind w:left="851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4848F8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2DEF0B7B" w:rsidR="00EC7CBA" w:rsidRDefault="00EC7CBA" w:rsidP="004848F8">
      <w:pPr>
        <w:pStyle w:val="11odst"/>
      </w:pPr>
      <w:r>
        <w:t xml:space="preserve">Prodávající dodá veškerý požadovaný Hardware </w:t>
      </w:r>
      <w:r w:rsidRPr="00A17688">
        <w:t xml:space="preserve">nejpozději do </w:t>
      </w:r>
      <w:r w:rsidR="00A17688" w:rsidRPr="00A17688">
        <w:t>2 měsíců</w:t>
      </w:r>
      <w:r w:rsidRPr="00A17688">
        <w:t xml:space="preserve"> od účinnosti Smlouvy. </w:t>
      </w:r>
    </w:p>
    <w:p w14:paraId="7434F1A9" w14:textId="2253872E" w:rsidR="00EC7CBA" w:rsidRPr="00EC7CBA" w:rsidRDefault="00EC7CBA" w:rsidP="004848F8">
      <w:pPr>
        <w:pStyle w:val="11odst"/>
      </w:pPr>
      <w:r>
        <w:t xml:space="preserve">Místem dodání </w:t>
      </w:r>
      <w:r w:rsidR="007E106C">
        <w:t>P</w:t>
      </w:r>
      <w:r>
        <w:t xml:space="preserve">lnění je </w:t>
      </w:r>
      <w:bookmarkStart w:id="6" w:name="_Hlk181175672"/>
      <w:r w:rsidR="00A17688">
        <w:t>Nerudova 773/1</w:t>
      </w:r>
      <w:r w:rsidRPr="00EC7CBA">
        <w:t xml:space="preserve">, PSČ </w:t>
      </w:r>
      <w:r w:rsidR="00A17688">
        <w:t>779 00 Olomouc</w:t>
      </w:r>
      <w:r>
        <w:t>.</w:t>
      </w:r>
      <w:bookmarkEnd w:id="6"/>
    </w:p>
    <w:p w14:paraId="248E7FD8" w14:textId="78768FC2" w:rsidR="003019CE" w:rsidRPr="00C11225" w:rsidRDefault="003019CE" w:rsidP="004848F8">
      <w:pPr>
        <w:pStyle w:val="1nadpis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2817E0F" w14:textId="4D481A91" w:rsidR="003E1C9A" w:rsidRDefault="00A249DE" w:rsidP="003E1C9A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</w:t>
      </w:r>
      <w:r w:rsidR="00CD32CB">
        <w:t xml:space="preserve">dle přílohy č. </w:t>
      </w:r>
      <w:r w:rsidR="00A17688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E1C9A">
        <w:t xml:space="preserve"> </w:t>
      </w:r>
      <w:r w:rsidR="003E1C9A" w:rsidRPr="003E1C9A">
        <w:rPr>
          <w:bCs/>
        </w:rPr>
        <w:t>DPH</w:t>
      </w:r>
      <w:r w:rsidR="003E1C9A">
        <w:t xml:space="preserve"> </w:t>
      </w:r>
      <w:r w:rsidR="003E1C9A" w:rsidRPr="003E1C9A">
        <w:t>bude účtována v souladu s příslušnými ustanoveními zákona č. 235/2004 Sb., o dani z přidané hodnoty, ve znění pozdějších předpisů (dále jen „</w:t>
      </w:r>
      <w:r w:rsidR="003E1C9A" w:rsidRPr="003E1C9A">
        <w:rPr>
          <w:bCs/>
        </w:rPr>
        <w:t>zákon o DPH</w:t>
      </w:r>
      <w:r w:rsidR="003E1C9A" w:rsidRPr="003E1C9A">
        <w:t>“)</w:t>
      </w:r>
      <w:r w:rsidR="003E1C9A">
        <w:t xml:space="preserve"> platnými ke dni zdanitelného plnění. </w:t>
      </w:r>
    </w:p>
    <w:p w14:paraId="746F85DF" w14:textId="6F69CE16" w:rsidR="005C1D13" w:rsidRPr="00221465" w:rsidRDefault="002D29CD" w:rsidP="003E1C9A">
      <w:pPr>
        <w:pStyle w:val="11odst"/>
      </w:pPr>
      <w:r>
        <w:t>Cena</w:t>
      </w:r>
      <w:r w:rsidR="008F64E2">
        <w:t xml:space="preserve"> uvedená v Příloze č. 2 </w:t>
      </w:r>
      <w:r w:rsidR="008F64E2" w:rsidRPr="00B16E2A">
        <w:rPr>
          <w:i/>
          <w:iCs/>
        </w:rPr>
        <w:t>Cena plnění</w:t>
      </w:r>
      <w:r>
        <w:t xml:space="preserve"> současně zahrnuje veškeré související náklady Prodávajícího, zejména náklady </w:t>
      </w:r>
      <w:r w:rsidR="008F64E2">
        <w:t>sou</w:t>
      </w:r>
      <w:r w:rsidR="003C3DBA">
        <w:t>visející s</w:t>
      </w:r>
      <w:r w:rsidR="00EE1E95">
        <w:t> balením a</w:t>
      </w:r>
      <w:r w:rsidR="003C3DBA">
        <w:t> obalovými materiály, jejich odběr, třídění a likvidaci, jakož i náklady na dopravu, nakládku a vykládku</w:t>
      </w:r>
      <w:r w:rsidR="00B16E2A">
        <w:t xml:space="preserve"> v místě plnění</w:t>
      </w:r>
      <w:r w:rsidR="003C3DBA">
        <w:t>.</w:t>
      </w:r>
      <w:r w:rsidR="00B16E2A">
        <w:t xml:space="preserve"> Uvedená cena dále zahrnuje náklady na odzkoušení funkčnosti veškeré dodané techniky</w:t>
      </w:r>
      <w:r w:rsidR="00C6252E">
        <w:t xml:space="preserve"> a náklady na poskytnutí Služeb uvedených v Příloze č. 1 </w:t>
      </w:r>
      <w:r w:rsidR="00C6252E" w:rsidRPr="00C6252E">
        <w:rPr>
          <w:i/>
          <w:iCs/>
        </w:rPr>
        <w:t>Specifikace plnění</w:t>
      </w:r>
      <w:r w:rsidR="00C6252E">
        <w:t>.</w:t>
      </w:r>
    </w:p>
    <w:p w14:paraId="7D2A9405" w14:textId="30DA96C0" w:rsidR="00140178" w:rsidRDefault="00140178" w:rsidP="004848F8">
      <w:pPr>
        <w:pStyle w:val="11odst"/>
      </w:pPr>
      <w:bookmarkStart w:id="7" w:name="_Hlk27391226"/>
      <w:r w:rsidRPr="00221465">
        <w:t>Cena je výslovně sjednávána jako nejvyšší možná a nepřekročitelná.</w:t>
      </w:r>
    </w:p>
    <w:bookmarkEnd w:id="7"/>
    <w:p w14:paraId="592E1CD2" w14:textId="7855CF3F" w:rsidR="00E76740" w:rsidRPr="00711564" w:rsidRDefault="00BA6320" w:rsidP="00764E1C">
      <w:pPr>
        <w:pStyle w:val="11odst"/>
      </w:pPr>
      <w:r w:rsidRPr="00711564">
        <w:t xml:space="preserve">Právo na </w:t>
      </w:r>
      <w:r w:rsidR="00C818DF" w:rsidRPr="00711564">
        <w:t xml:space="preserve">zaplacení </w:t>
      </w:r>
      <w:r w:rsidRPr="00711564">
        <w:t>Ceny za Plnění či její části Prodávajícímu vzniká dnem podpisu Akceptačního protokolu s uvedením „</w:t>
      </w:r>
      <w:r w:rsidRPr="00711564">
        <w:rPr>
          <w:b/>
          <w:bCs/>
          <w:i/>
          <w:iCs/>
        </w:rPr>
        <w:t>Akceptováno</w:t>
      </w:r>
      <w:r w:rsidRPr="00711564">
        <w:t>“, nebo v případě vyznačení na Akceptačním protokolu „</w:t>
      </w:r>
      <w:r w:rsidRPr="00711564">
        <w:rPr>
          <w:b/>
          <w:bCs/>
          <w:i/>
          <w:iCs/>
        </w:rPr>
        <w:t>Akceptováno s výhradou</w:t>
      </w:r>
      <w:r w:rsidRPr="00711564">
        <w:t>“, dnem odstranění vytčených vad.</w:t>
      </w:r>
    </w:p>
    <w:p w14:paraId="2B6B6DE2" w14:textId="57044093" w:rsidR="00CF1B41" w:rsidRPr="00C11225" w:rsidRDefault="00CB60E0" w:rsidP="00764E1C">
      <w:pPr>
        <w:pStyle w:val="11odst"/>
      </w:pPr>
      <w:r>
        <w:t xml:space="preserve">Kupující uhradí </w:t>
      </w:r>
      <w:r w:rsidR="00811467">
        <w:t>P</w:t>
      </w:r>
      <w:r>
        <w:t>rodávajícímu cenu bankovním převodem na základě daňového dokladu vy</w:t>
      </w:r>
      <w:r w:rsidR="00811467">
        <w:t>staveného Prodávajícím.</w:t>
      </w:r>
      <w:r>
        <w:t xml:space="preserve"> </w:t>
      </w:r>
      <w:r w:rsidR="00CF1B41" w:rsidRPr="00CF1B41">
        <w:t xml:space="preserve">Splatnost </w:t>
      </w:r>
      <w:r>
        <w:t>daňového dokladu</w:t>
      </w:r>
      <w:r w:rsidR="00CF1B41" w:rsidRPr="00CF1B41">
        <w:t xml:space="preserve"> činí 60 dní ode dne </w:t>
      </w:r>
      <w:r>
        <w:t>doručení</w:t>
      </w:r>
      <w:r w:rsidR="00CF1B41" w:rsidRPr="00CF1B41">
        <w:t xml:space="preserve"> daňového dokladu</w:t>
      </w:r>
      <w:r w:rsidR="001F37D1">
        <w:t xml:space="preserve"> </w:t>
      </w:r>
      <w:r w:rsidR="00811467">
        <w:t>K</w:t>
      </w:r>
      <w:r>
        <w:t>upujícímu</w:t>
      </w:r>
      <w:r w:rsidR="00CF1B41" w:rsidRPr="00CF1B41">
        <w:t>.</w:t>
      </w:r>
    </w:p>
    <w:p w14:paraId="469AA071" w14:textId="7AE1932E" w:rsidR="00C70843" w:rsidRPr="00C11225" w:rsidRDefault="00F61DE3" w:rsidP="004848F8">
      <w:pPr>
        <w:pStyle w:val="1nadpis"/>
      </w:pPr>
      <w:r w:rsidRPr="00221465">
        <w:lastRenderedPageBreak/>
        <w:t>Práva duševního vlastnictví</w:t>
      </w:r>
    </w:p>
    <w:p w14:paraId="28230C56" w14:textId="1431903E" w:rsidR="002F3DE9" w:rsidRPr="0083658E" w:rsidRDefault="002F3DE9" w:rsidP="004848F8">
      <w:pPr>
        <w:pStyle w:val="11odst"/>
        <w:rPr>
          <w:i/>
          <w:iCs/>
          <w:noProof/>
        </w:rPr>
      </w:pPr>
      <w:r w:rsidRPr="00221465">
        <w:rPr>
          <w:noProof/>
        </w:rPr>
        <w:t>Pro Software vztahující se k </w:t>
      </w:r>
      <w:r w:rsidRPr="0083658E">
        <w:rPr>
          <w:noProof/>
        </w:rPr>
        <w:t>Hardwar</w:t>
      </w:r>
      <w:r w:rsidR="00DA12DE" w:rsidRPr="0083658E">
        <w:rPr>
          <w:noProof/>
        </w:rPr>
        <w:t>u</w:t>
      </w:r>
      <w:r w:rsidRPr="0083658E">
        <w:rPr>
          <w:noProof/>
        </w:rPr>
        <w:t xml:space="preserve"> platí článek 6.3.</w:t>
      </w:r>
      <w:r w:rsidR="00EF4996" w:rsidRPr="0083658E">
        <w:rPr>
          <w:noProof/>
        </w:rPr>
        <w:t xml:space="preserve"> Přílohy</w:t>
      </w:r>
      <w:r w:rsidR="00685634" w:rsidRPr="0083658E">
        <w:rPr>
          <w:noProof/>
        </w:rPr>
        <w:t xml:space="preserve"> č. </w:t>
      </w:r>
      <w:r w:rsidR="0083658E" w:rsidRPr="0083658E">
        <w:rPr>
          <w:noProof/>
        </w:rPr>
        <w:t>5</w:t>
      </w:r>
      <w:r w:rsidRPr="0083658E">
        <w:rPr>
          <w:noProof/>
        </w:rPr>
        <w:t xml:space="preserve"> </w:t>
      </w:r>
      <w:r w:rsidRPr="0083658E">
        <w:rPr>
          <w:rStyle w:val="Kurzva"/>
        </w:rPr>
        <w:t xml:space="preserve">Zvláštní obchodní </w:t>
      </w:r>
      <w:r w:rsidR="00590D81" w:rsidRPr="0083658E">
        <w:rPr>
          <w:rStyle w:val="Kurzva"/>
        </w:rPr>
        <w:t>podmínky</w:t>
      </w:r>
      <w:r w:rsidRPr="0083658E">
        <w:rPr>
          <w:i/>
          <w:iCs/>
          <w:noProof/>
        </w:rPr>
        <w:t>.</w:t>
      </w:r>
    </w:p>
    <w:p w14:paraId="2F09AE85" w14:textId="1A8F9B28" w:rsidR="00DB2B0F" w:rsidRPr="0083658E" w:rsidRDefault="00555C2D" w:rsidP="004848F8">
      <w:pPr>
        <w:pStyle w:val="1nadpis"/>
      </w:pPr>
      <w:r w:rsidRPr="0083658E">
        <w:t>Helpd</w:t>
      </w:r>
      <w:r w:rsidR="00C02406" w:rsidRPr="0083658E">
        <w:t>esk</w:t>
      </w:r>
    </w:p>
    <w:p w14:paraId="2498459F" w14:textId="4DDBF0F4" w:rsidR="00590D81" w:rsidRPr="0083658E" w:rsidRDefault="00586495" w:rsidP="004848F8">
      <w:pPr>
        <w:pStyle w:val="11odst"/>
        <w:rPr>
          <w:noProof/>
        </w:rPr>
      </w:pPr>
      <w:r w:rsidRPr="0083658E">
        <w:t xml:space="preserve">Prodávající </w:t>
      </w:r>
      <w:r w:rsidR="00C02406" w:rsidRPr="0083658E">
        <w:t xml:space="preserve">bude poskytovat </w:t>
      </w:r>
      <w:r w:rsidR="00555C2D" w:rsidRPr="0083658E">
        <w:t>Helpd</w:t>
      </w:r>
      <w:r w:rsidR="00C02406" w:rsidRPr="0083658E">
        <w:t>esk v režimu 3 ve smyslu čl. 10.</w:t>
      </w:r>
      <w:r w:rsidR="00064254" w:rsidRPr="0083658E">
        <w:t>3</w:t>
      </w:r>
      <w:r w:rsidR="00C02406" w:rsidRPr="0083658E">
        <w:t xml:space="preserve">. </w:t>
      </w:r>
      <w:r w:rsidR="00685634" w:rsidRPr="0083658E">
        <w:rPr>
          <w:noProof/>
        </w:rPr>
        <w:t xml:space="preserve">Přílohy č. </w:t>
      </w:r>
      <w:r w:rsidR="0083658E" w:rsidRPr="0083658E">
        <w:rPr>
          <w:noProof/>
        </w:rPr>
        <w:t>5</w:t>
      </w:r>
      <w:r w:rsidR="00590D81" w:rsidRPr="0083658E">
        <w:rPr>
          <w:noProof/>
        </w:rPr>
        <w:t xml:space="preserve"> </w:t>
      </w:r>
      <w:r w:rsidR="00590D81" w:rsidRPr="0083658E">
        <w:rPr>
          <w:rStyle w:val="Kurzva"/>
        </w:rPr>
        <w:t>Zvláštní obchodní podmínky</w:t>
      </w:r>
      <w:r w:rsidR="00590D81" w:rsidRPr="0083658E">
        <w:rPr>
          <w:i/>
          <w:iCs/>
          <w:noProof/>
        </w:rPr>
        <w:t>.</w:t>
      </w:r>
    </w:p>
    <w:p w14:paraId="08C7B4F9" w14:textId="31B0E4F8" w:rsidR="00590D81" w:rsidRPr="0083658E" w:rsidRDefault="00586495" w:rsidP="004848F8">
      <w:pPr>
        <w:pStyle w:val="11odst"/>
        <w:rPr>
          <w:noProof/>
        </w:rPr>
      </w:pPr>
      <w:r w:rsidRPr="0083658E">
        <w:t>Prodávající</w:t>
      </w:r>
      <w:r w:rsidR="00C02406" w:rsidRPr="0083658E">
        <w:t xml:space="preserve"> bude provozovat </w:t>
      </w:r>
      <w:r w:rsidR="00555C2D" w:rsidRPr="0083658E">
        <w:t>Helpd</w:t>
      </w:r>
      <w:r w:rsidR="00C02406" w:rsidRPr="0083658E">
        <w:t>esk v úrovni L2 ve smyslu č</w:t>
      </w:r>
      <w:r w:rsidR="00BE7C40" w:rsidRPr="0083658E">
        <w:t>l</w:t>
      </w:r>
      <w:r w:rsidR="00C02406" w:rsidRPr="0083658E">
        <w:t>. 10.</w:t>
      </w:r>
      <w:r w:rsidR="00064254" w:rsidRPr="0083658E">
        <w:t>6</w:t>
      </w:r>
      <w:r w:rsidR="00C02406" w:rsidRPr="0083658E">
        <w:t xml:space="preserve">. </w:t>
      </w:r>
      <w:r w:rsidR="00685634" w:rsidRPr="0083658E">
        <w:rPr>
          <w:noProof/>
        </w:rPr>
        <w:t xml:space="preserve">Přílohy č. </w:t>
      </w:r>
      <w:r w:rsidR="0083658E" w:rsidRPr="0083658E">
        <w:rPr>
          <w:noProof/>
        </w:rPr>
        <w:t>5</w:t>
      </w:r>
      <w:r w:rsidR="00590D81" w:rsidRPr="0083658E">
        <w:rPr>
          <w:noProof/>
        </w:rPr>
        <w:t xml:space="preserve"> </w:t>
      </w:r>
      <w:r w:rsidR="00590D81" w:rsidRPr="0083658E">
        <w:rPr>
          <w:rStyle w:val="Kurzva"/>
        </w:rPr>
        <w:t>Zvláštní obchodní podmínky</w:t>
      </w:r>
      <w:r w:rsidR="00590D81" w:rsidRPr="0083658E">
        <w:rPr>
          <w:i/>
          <w:iCs/>
          <w:noProof/>
        </w:rPr>
        <w:t>.</w:t>
      </w:r>
    </w:p>
    <w:p w14:paraId="03C84C12" w14:textId="3F346DBF" w:rsidR="00397CC4" w:rsidRPr="0083658E" w:rsidRDefault="00397CC4" w:rsidP="004848F8">
      <w:pPr>
        <w:pStyle w:val="1nadpis"/>
      </w:pPr>
      <w:r w:rsidRPr="0083658E">
        <w:rPr>
          <w:rStyle w:val="1nadpisChar"/>
          <w:b/>
        </w:rPr>
        <w:t>Servisní mod</w:t>
      </w:r>
      <w:r w:rsidRPr="0083658E">
        <w:t>el</w:t>
      </w:r>
    </w:p>
    <w:p w14:paraId="14C11530" w14:textId="1E1FA201" w:rsidR="0034032B" w:rsidRPr="007224A2" w:rsidRDefault="00586495" w:rsidP="0034032B">
      <w:pPr>
        <w:pStyle w:val="11odst"/>
        <w:rPr>
          <w:noProof/>
        </w:rPr>
      </w:pPr>
      <w:r w:rsidRPr="0083658E">
        <w:t>Prodávající</w:t>
      </w:r>
      <w:r w:rsidR="00397CC4" w:rsidRPr="0083658E">
        <w:t xml:space="preserve"> bude poskytovat servisní model v režimu B2 ve smyslu čl. 12.2. </w:t>
      </w:r>
      <w:r w:rsidR="00685634" w:rsidRPr="0083658E">
        <w:rPr>
          <w:noProof/>
        </w:rPr>
        <w:t xml:space="preserve">Přílohy č. </w:t>
      </w:r>
      <w:r w:rsidR="0083658E" w:rsidRPr="0083658E">
        <w:rPr>
          <w:noProof/>
        </w:rPr>
        <w:t>5</w:t>
      </w:r>
      <w:r w:rsidR="00590D81" w:rsidRPr="0083658E">
        <w:rPr>
          <w:noProof/>
        </w:rPr>
        <w:t xml:space="preserve"> </w:t>
      </w:r>
      <w:r w:rsidR="00590D81" w:rsidRPr="0083658E">
        <w:rPr>
          <w:rStyle w:val="Kurzva"/>
        </w:rPr>
        <w:t>Zvláštní obchodní podmínky</w:t>
      </w:r>
      <w:r w:rsidR="00590D81" w:rsidRPr="0083658E">
        <w:rPr>
          <w:i/>
          <w:iCs/>
          <w:noProof/>
        </w:rPr>
        <w:t>.</w:t>
      </w:r>
    </w:p>
    <w:p w14:paraId="23F33600" w14:textId="24374AE4" w:rsidR="007224A2" w:rsidRPr="0034032B" w:rsidRDefault="007224A2" w:rsidP="0034032B">
      <w:pPr>
        <w:pStyle w:val="11odst"/>
        <w:rPr>
          <w:noProof/>
        </w:rPr>
      </w:pPr>
      <w:r>
        <w:rPr>
          <w:noProof/>
        </w:rPr>
        <w:t>Servisní model bude poskytován po dobu 5 let od akceptace plnění.</w:t>
      </w:r>
    </w:p>
    <w:p w14:paraId="6F6A7F31" w14:textId="129A2710" w:rsidR="0034032B" w:rsidRPr="0083658E" w:rsidRDefault="0034032B" w:rsidP="0034032B">
      <w:pPr>
        <w:pStyle w:val="1nadpis"/>
      </w:pPr>
      <w:r>
        <w:rPr>
          <w:rStyle w:val="1nadpisChar"/>
          <w:b/>
        </w:rPr>
        <w:t>Kybernetická bezpečnost</w:t>
      </w:r>
    </w:p>
    <w:p w14:paraId="2FC2A52C" w14:textId="03E857A1" w:rsidR="0034032B" w:rsidRPr="0083658E" w:rsidRDefault="0034032B" w:rsidP="006C5C40">
      <w:pPr>
        <w:pStyle w:val="11odst"/>
        <w:numPr>
          <w:ilvl w:val="0"/>
          <w:numId w:val="0"/>
        </w:numPr>
        <w:ind w:left="567"/>
        <w:rPr>
          <w:noProof/>
        </w:rPr>
      </w:pPr>
      <w:r>
        <w:rPr>
          <w:noProof/>
        </w:rPr>
        <w:t>Prodávající se zavazuje dodržovat ustanovení týkající se kybernetické bezpečnosti ve smyslu čl. 20 Přílohy č. 5 Zvláštní obchodní podmínky.</w:t>
      </w:r>
    </w:p>
    <w:p w14:paraId="2BFFDF1C" w14:textId="77777777" w:rsidR="00F54BBB" w:rsidRPr="0083658E" w:rsidRDefault="00F54BBB" w:rsidP="004848F8">
      <w:pPr>
        <w:pStyle w:val="1nadpis"/>
        <w:rPr>
          <w:noProof/>
        </w:rPr>
      </w:pPr>
      <w:r w:rsidRPr="0083658E">
        <w:rPr>
          <w:noProof/>
        </w:rPr>
        <w:t xml:space="preserve">Ochrana </w:t>
      </w:r>
      <w:r w:rsidRPr="0083658E">
        <w:t>osobních</w:t>
      </w:r>
      <w:r w:rsidRPr="0083658E">
        <w:rPr>
          <w:noProof/>
        </w:rPr>
        <w:t xml:space="preserve"> údajů</w:t>
      </w:r>
    </w:p>
    <w:p w14:paraId="10D6240E" w14:textId="186CC72A" w:rsidR="008F60C6" w:rsidRPr="00C11225" w:rsidRDefault="00F54BBB" w:rsidP="004848F8">
      <w:pPr>
        <w:pStyle w:val="11odst"/>
      </w:pPr>
      <w:r w:rsidRPr="0083658E">
        <w:t>Pokud bude v rámci plnění této Smlouvy docházet ke zpracování osobních údajů, zavazuje se Prodávající dodržovat opatření dle článku 2</w:t>
      </w:r>
      <w:r w:rsidR="00586495" w:rsidRPr="0083658E">
        <w:t>1</w:t>
      </w:r>
      <w:r w:rsidRPr="0083658E">
        <w:t xml:space="preserve">. </w:t>
      </w:r>
      <w:r w:rsidR="00685634" w:rsidRPr="0083658E">
        <w:rPr>
          <w:noProof/>
        </w:rPr>
        <w:t xml:space="preserve">Přílohy č. </w:t>
      </w:r>
      <w:r w:rsidR="0083658E" w:rsidRPr="0083658E">
        <w:rPr>
          <w:noProof/>
        </w:rPr>
        <w:t>5</w:t>
      </w:r>
      <w:r w:rsidR="00590D81" w:rsidRPr="0083658E">
        <w:rPr>
          <w:noProof/>
        </w:rPr>
        <w:t xml:space="preserve"> </w:t>
      </w:r>
      <w:r w:rsidR="00590D81" w:rsidRPr="0083658E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CE9712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 xml:space="preserve">. § 2 odst. 1 </w:t>
      </w:r>
      <w:r w:rsidR="00046A19">
        <w:br/>
      </w:r>
      <w:r w:rsidRPr="00843F1B">
        <w:t>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>
      <w:pPr>
        <w:pStyle w:val="aodst"/>
        <w:numPr>
          <w:ilvl w:val="0"/>
          <w:numId w:val="12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>
      <w:pPr>
        <w:pStyle w:val="aodst"/>
        <w:numPr>
          <w:ilvl w:val="0"/>
          <w:numId w:val="12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0D7C1E60" w:rsidR="00843F1B" w:rsidRPr="00843F1B" w:rsidRDefault="00BB7D00">
      <w:pPr>
        <w:pStyle w:val="aodst"/>
        <w:numPr>
          <w:ilvl w:val="0"/>
          <w:numId w:val="12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Pr="00697A02">
        <w:fldChar w:fldCharType="begin"/>
      </w:r>
      <w:r w:rsidRPr="00697A02">
        <w:instrText xml:space="preserve"> REF _Ref156302591 \r \h </w:instrText>
      </w:r>
      <w:r w:rsidR="0083658E" w:rsidRPr="00697A02">
        <w:instrText xml:space="preserve"> \* MERGEFORMAT </w:instrText>
      </w:r>
      <w:r w:rsidRPr="00697A02">
        <w:fldChar w:fldCharType="separate"/>
      </w:r>
      <w:r w:rsidR="00A14B15">
        <w:t>11.5</w:t>
      </w:r>
      <w:r w:rsidRPr="00697A02"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726ECD82" w:rsidR="00843F1B" w:rsidRPr="00843F1B" w:rsidRDefault="00843F1B" w:rsidP="004848F8">
      <w:pPr>
        <w:pStyle w:val="11odst"/>
      </w:pPr>
      <w:r w:rsidRPr="00843F1B">
        <w:lastRenderedPageBreak/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83658E">
        <w:t>1</w:t>
      </w:r>
      <w:r w:rsidR="00B16E2A">
        <w:t>1</w:t>
      </w:r>
      <w:r w:rsidR="0083658E">
        <w:t>.</w:t>
      </w:r>
      <w:r w:rsidR="0083658E" w:rsidRPr="00697A02">
        <w:t>1</w:t>
      </w:r>
      <w:r w:rsidRPr="00697A02">
        <w:t xml:space="preserve"> a </w:t>
      </w:r>
      <w:r w:rsidR="0083658E" w:rsidRPr="00697A02">
        <w:t>1</w:t>
      </w:r>
      <w:r w:rsidR="00B16E2A" w:rsidRPr="00697A02">
        <w:t>1</w:t>
      </w:r>
      <w:r w:rsidR="0083658E">
        <w:t xml:space="preserve">.2 </w:t>
      </w:r>
      <w:r w:rsidRPr="00843F1B">
        <w:t xml:space="preserve">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8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8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57B97F56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0BF0C2C8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6A01DF">
        <w:rPr>
          <w:highlight w:val="green"/>
        </w:rPr>
        <w:t>2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4848F8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058FAC76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83658E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83658E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>tohoto odstavce mají přednost před ustanoveními obchodních podmínek uvedených v odst.</w:t>
      </w:r>
      <w:r w:rsidR="0083658E">
        <w:t xml:space="preserve"> 1</w:t>
      </w:r>
      <w:r w:rsidR="00015868">
        <w:t>3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 xml:space="preserve">. Je-li Smlouva uveřejňována v registru smluv, nabývá účinnosti dnem uveřejnění v registru smluv, jinak </w:t>
      </w:r>
      <w:r w:rsidRPr="00312FA9">
        <w:lastRenderedPageBreak/>
        <w:t>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4848F8">
      <w:pPr>
        <w:pStyle w:val="11odst"/>
      </w:pPr>
      <w:r w:rsidRPr="00221465">
        <w:t>Nedílnou součástí této Smlouvy jsou její přílohy:</w:t>
      </w:r>
    </w:p>
    <w:p w14:paraId="5DECB271" w14:textId="756077E9" w:rsidR="00097F37" w:rsidRPr="00A17688" w:rsidRDefault="00036D1F" w:rsidP="0050256E">
      <w:pPr>
        <w:pStyle w:val="Plohy"/>
        <w:spacing w:after="0" w:line="240" w:lineRule="auto"/>
      </w:pPr>
      <w:r w:rsidRPr="00A17688">
        <w:t xml:space="preserve">Příloha </w:t>
      </w:r>
      <w:r w:rsidR="00685634" w:rsidRPr="00A17688">
        <w:t xml:space="preserve">č. </w:t>
      </w:r>
      <w:r w:rsidR="00A17688" w:rsidRPr="00A17688">
        <w:t xml:space="preserve">1 </w:t>
      </w:r>
      <w:r w:rsidR="003656E8" w:rsidRPr="00A17688">
        <w:t xml:space="preserve">– Specifikace </w:t>
      </w:r>
      <w:r w:rsidR="002F3DE9" w:rsidRPr="00A17688">
        <w:t>Plnění</w:t>
      </w:r>
      <w:r w:rsidR="00A14B15" w:rsidRPr="00355DD1">
        <w:rPr>
          <w:highlight w:val="green"/>
          <w:lang w:eastAsia="cs-CZ"/>
        </w:rPr>
        <w:t xml:space="preserve"> </w:t>
      </w:r>
      <w:r w:rsidR="00A14B15" w:rsidRPr="00E21B35">
        <w:rPr>
          <w:highlight w:val="green"/>
        </w:rPr>
        <w:t>[</w:t>
      </w:r>
      <w:r w:rsidR="00A14B15">
        <w:rPr>
          <w:highlight w:val="green"/>
        </w:rPr>
        <w:t xml:space="preserve">zeleně označená pole </w:t>
      </w:r>
      <w:r w:rsidR="00A14B15" w:rsidRPr="00E21B35">
        <w:rPr>
          <w:highlight w:val="green"/>
        </w:rPr>
        <w:t xml:space="preserve">DOPLNÍ </w:t>
      </w:r>
      <w:r w:rsidR="00A14B15">
        <w:rPr>
          <w:highlight w:val="green"/>
        </w:rPr>
        <w:t>PRODÁVAJÍCÍ</w:t>
      </w:r>
      <w:r w:rsidR="00A14B15" w:rsidRPr="00E21B35">
        <w:rPr>
          <w:highlight w:val="green"/>
        </w:rPr>
        <w:t>]</w:t>
      </w:r>
    </w:p>
    <w:p w14:paraId="5C869415" w14:textId="406DB812" w:rsidR="00097F37" w:rsidRPr="00A17688" w:rsidRDefault="00036D1F" w:rsidP="0050256E">
      <w:pPr>
        <w:pStyle w:val="Plohy"/>
        <w:spacing w:before="0" w:after="0" w:line="240" w:lineRule="auto"/>
      </w:pPr>
      <w:r w:rsidRPr="00A17688">
        <w:t xml:space="preserve">Příloha </w:t>
      </w:r>
      <w:r w:rsidR="00685634" w:rsidRPr="00A17688">
        <w:t xml:space="preserve">č. </w:t>
      </w:r>
      <w:r w:rsidR="00A17688" w:rsidRPr="00A17688">
        <w:t>2</w:t>
      </w:r>
      <w:r w:rsidR="00097F37" w:rsidRPr="00A17688">
        <w:t xml:space="preserve"> </w:t>
      </w:r>
      <w:r w:rsidR="003656E8" w:rsidRPr="00A17688">
        <w:t xml:space="preserve">– </w:t>
      </w:r>
      <w:r w:rsidR="00447984" w:rsidRPr="00A17688">
        <w:t xml:space="preserve">Cena </w:t>
      </w:r>
      <w:r w:rsidR="00586495" w:rsidRPr="00A17688">
        <w:t>P</w:t>
      </w:r>
      <w:r w:rsidR="00447984" w:rsidRPr="00A17688">
        <w:t>lnění</w:t>
      </w:r>
    </w:p>
    <w:p w14:paraId="31EBCD36" w14:textId="1E0DC8D6" w:rsidR="00097F37" w:rsidRPr="00A17688" w:rsidRDefault="00036D1F" w:rsidP="0050256E">
      <w:pPr>
        <w:pStyle w:val="Plohy"/>
        <w:spacing w:before="0" w:after="0" w:line="240" w:lineRule="auto"/>
      </w:pPr>
      <w:r w:rsidRPr="00A17688">
        <w:t xml:space="preserve">Příloha </w:t>
      </w:r>
      <w:r w:rsidR="00097F37" w:rsidRPr="00A17688">
        <w:t xml:space="preserve">č. </w:t>
      </w:r>
      <w:r w:rsidR="00A17688" w:rsidRPr="00A17688">
        <w:t>3</w:t>
      </w:r>
      <w:r w:rsidR="00097F37" w:rsidRPr="00A17688">
        <w:t xml:space="preserve"> </w:t>
      </w:r>
      <w:r w:rsidR="003656E8" w:rsidRPr="00A17688">
        <w:t xml:space="preserve">– </w:t>
      </w:r>
      <w:r w:rsidR="002F3DE9" w:rsidRPr="00A17688">
        <w:t>Platforma S</w:t>
      </w:r>
      <w:r w:rsidR="00064254" w:rsidRPr="00A17688">
        <w:t>Ž (včetně její</w:t>
      </w:r>
      <w:r w:rsidR="00B555FC" w:rsidRPr="00A17688">
        <w:t>ch</w:t>
      </w:r>
      <w:r w:rsidR="00064254" w:rsidRPr="00A17688">
        <w:t xml:space="preserve"> příloh)</w:t>
      </w:r>
    </w:p>
    <w:p w14:paraId="007A24F0" w14:textId="1CB7B307" w:rsidR="00EF4996" w:rsidRPr="00A17688" w:rsidRDefault="00EF4996" w:rsidP="0050256E">
      <w:pPr>
        <w:pStyle w:val="Plohy"/>
        <w:spacing w:before="0" w:after="0" w:line="240" w:lineRule="auto"/>
      </w:pPr>
      <w:r w:rsidRPr="00A17688">
        <w:t xml:space="preserve">Příloha č. </w:t>
      </w:r>
      <w:r w:rsidR="00A17688" w:rsidRPr="00A17688">
        <w:t>4</w:t>
      </w:r>
      <w:r w:rsidRPr="00A17688">
        <w:t xml:space="preserve"> – Poddodavatelé</w:t>
      </w:r>
    </w:p>
    <w:p w14:paraId="51E98C8E" w14:textId="33C36769" w:rsidR="00590D81" w:rsidRPr="00A17688" w:rsidRDefault="00685634" w:rsidP="0050256E">
      <w:pPr>
        <w:pStyle w:val="Plohy"/>
        <w:spacing w:before="0" w:after="0" w:line="240" w:lineRule="auto"/>
      </w:pPr>
      <w:r w:rsidRPr="00A17688">
        <w:t xml:space="preserve">Příloha č. </w:t>
      </w:r>
      <w:r w:rsidR="00A17688" w:rsidRPr="00A17688">
        <w:t>5</w:t>
      </w:r>
      <w:r w:rsidR="00590D81" w:rsidRPr="00A17688">
        <w:t xml:space="preserve"> – Zvláštní obchodní podmínky</w:t>
      </w:r>
    </w:p>
    <w:p w14:paraId="1BAC755A" w14:textId="51563F4C" w:rsidR="003656E8" w:rsidRDefault="00DA12DE" w:rsidP="0050256E">
      <w:pPr>
        <w:pStyle w:val="Plohy"/>
        <w:spacing w:before="0" w:after="0" w:line="240" w:lineRule="auto"/>
      </w:pPr>
      <w:r w:rsidRPr="00A17688">
        <w:t xml:space="preserve">Příloha č. </w:t>
      </w:r>
      <w:r w:rsidR="00A17688" w:rsidRPr="00A17688">
        <w:t>6</w:t>
      </w:r>
      <w:r w:rsidRPr="00A17688">
        <w:t xml:space="preserve"> – Obchodní podmínky</w:t>
      </w:r>
    </w:p>
    <w:p w14:paraId="637C8EE6" w14:textId="77777777" w:rsidR="0050256E" w:rsidRPr="00685634" w:rsidRDefault="0050256E" w:rsidP="0050256E">
      <w:pPr>
        <w:pStyle w:val="Plohy"/>
        <w:spacing w:before="0" w:after="0" w:line="240" w:lineRule="auto"/>
        <w:rPr>
          <w:highlight w:val="yellow"/>
        </w:rPr>
      </w:pPr>
    </w:p>
    <w:p w14:paraId="062189A4" w14:textId="74C732E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1263281A" w:rsidR="00097F37" w:rsidRPr="00221465" w:rsidRDefault="0083658E" w:rsidP="0050256E">
      <w:pPr>
        <w:widowControl w:val="0"/>
        <w:spacing w:before="0" w:after="0" w:line="276" w:lineRule="auto"/>
        <w:rPr>
          <w:rFonts w:asciiTheme="majorHAnsi" w:hAnsiTheme="majorHAnsi"/>
        </w:rPr>
      </w:pPr>
      <w:r w:rsidRPr="0083658E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2B3A1747" w:rsidR="00586495" w:rsidRPr="00221465" w:rsidRDefault="0083658E" w:rsidP="0050256E">
      <w:pPr>
        <w:widowControl w:val="0"/>
        <w:spacing w:before="0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19B19" w14:textId="77777777" w:rsidR="00345DA8" w:rsidRDefault="00345DA8" w:rsidP="00962258">
      <w:pPr>
        <w:spacing w:after="0" w:line="240" w:lineRule="auto"/>
      </w:pPr>
      <w:r>
        <w:separator/>
      </w:r>
    </w:p>
  </w:endnote>
  <w:endnote w:type="continuationSeparator" w:id="0">
    <w:p w14:paraId="3F434E70" w14:textId="77777777" w:rsidR="00345DA8" w:rsidRDefault="00345D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0E5F2" w14:textId="77777777" w:rsidR="00345DA8" w:rsidRDefault="00345DA8" w:rsidP="00962258">
      <w:pPr>
        <w:spacing w:after="0" w:line="240" w:lineRule="auto"/>
      </w:pPr>
      <w:r>
        <w:separator/>
      </w:r>
    </w:p>
  </w:footnote>
  <w:footnote w:type="continuationSeparator" w:id="0">
    <w:p w14:paraId="5EEE49A4" w14:textId="77777777" w:rsidR="00345DA8" w:rsidRDefault="00345D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6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13C56BE"/>
    <w:multiLevelType w:val="hybridMultilevel"/>
    <w:tmpl w:val="0D501D4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52641310">
    <w:abstractNumId w:val="2"/>
  </w:num>
  <w:num w:numId="2" w16cid:durableId="754671436">
    <w:abstractNumId w:val="1"/>
  </w:num>
  <w:num w:numId="3" w16cid:durableId="1252621557">
    <w:abstractNumId w:val="4"/>
  </w:num>
  <w:num w:numId="4" w16cid:durableId="1822885328">
    <w:abstractNumId w:val="8"/>
  </w:num>
  <w:num w:numId="5" w16cid:durableId="1136339336">
    <w:abstractNumId w:val="6"/>
  </w:num>
  <w:num w:numId="6" w16cid:durableId="2137604712">
    <w:abstractNumId w:val="3"/>
  </w:num>
  <w:num w:numId="7" w16cid:durableId="409499709">
    <w:abstractNumId w:val="0"/>
  </w:num>
  <w:num w:numId="8" w16cid:durableId="10370047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3422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4350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806540">
    <w:abstractNumId w:val="5"/>
  </w:num>
  <w:num w:numId="12" w16cid:durableId="1726365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616329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15868"/>
    <w:rsid w:val="00025DDC"/>
    <w:rsid w:val="00034E52"/>
    <w:rsid w:val="00036D1F"/>
    <w:rsid w:val="000451AE"/>
    <w:rsid w:val="00046A19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A3A34"/>
    <w:rsid w:val="000B4D01"/>
    <w:rsid w:val="000C7B14"/>
    <w:rsid w:val="000D2268"/>
    <w:rsid w:val="000D3ADE"/>
    <w:rsid w:val="000E20CB"/>
    <w:rsid w:val="000E23A7"/>
    <w:rsid w:val="000E2E68"/>
    <w:rsid w:val="000E4FF2"/>
    <w:rsid w:val="0010510E"/>
    <w:rsid w:val="0010693F"/>
    <w:rsid w:val="00114472"/>
    <w:rsid w:val="00114F2F"/>
    <w:rsid w:val="00126EF5"/>
    <w:rsid w:val="001303D1"/>
    <w:rsid w:val="00133E14"/>
    <w:rsid w:val="00136245"/>
    <w:rsid w:val="00140178"/>
    <w:rsid w:val="0014565C"/>
    <w:rsid w:val="001523F0"/>
    <w:rsid w:val="00153B54"/>
    <w:rsid w:val="001550BC"/>
    <w:rsid w:val="00157463"/>
    <w:rsid w:val="001605B9"/>
    <w:rsid w:val="001659E9"/>
    <w:rsid w:val="00170EC5"/>
    <w:rsid w:val="001747C1"/>
    <w:rsid w:val="001801C1"/>
    <w:rsid w:val="00183382"/>
    <w:rsid w:val="00184743"/>
    <w:rsid w:val="001852F6"/>
    <w:rsid w:val="001903A9"/>
    <w:rsid w:val="00190CC4"/>
    <w:rsid w:val="001925F6"/>
    <w:rsid w:val="001942BB"/>
    <w:rsid w:val="001975F5"/>
    <w:rsid w:val="001A2756"/>
    <w:rsid w:val="001A3D0B"/>
    <w:rsid w:val="001A5FFC"/>
    <w:rsid w:val="001B007D"/>
    <w:rsid w:val="001B629E"/>
    <w:rsid w:val="001C368F"/>
    <w:rsid w:val="001E7681"/>
    <w:rsid w:val="001F0FAC"/>
    <w:rsid w:val="001F37D1"/>
    <w:rsid w:val="001F3D80"/>
    <w:rsid w:val="001F763F"/>
    <w:rsid w:val="001F7A65"/>
    <w:rsid w:val="00200CA9"/>
    <w:rsid w:val="00207DF5"/>
    <w:rsid w:val="00221465"/>
    <w:rsid w:val="00222F74"/>
    <w:rsid w:val="00223696"/>
    <w:rsid w:val="00224616"/>
    <w:rsid w:val="002305F4"/>
    <w:rsid w:val="00252F2B"/>
    <w:rsid w:val="002530B3"/>
    <w:rsid w:val="0025503B"/>
    <w:rsid w:val="00263B4F"/>
    <w:rsid w:val="00265DFD"/>
    <w:rsid w:val="00266CCA"/>
    <w:rsid w:val="00275B09"/>
    <w:rsid w:val="00275D5F"/>
    <w:rsid w:val="002803F4"/>
    <w:rsid w:val="00280E07"/>
    <w:rsid w:val="00281D7B"/>
    <w:rsid w:val="00281F69"/>
    <w:rsid w:val="002913A7"/>
    <w:rsid w:val="00291B07"/>
    <w:rsid w:val="002A4447"/>
    <w:rsid w:val="002A607E"/>
    <w:rsid w:val="002B0B85"/>
    <w:rsid w:val="002B36B8"/>
    <w:rsid w:val="002B3E61"/>
    <w:rsid w:val="002B72B2"/>
    <w:rsid w:val="002C31BF"/>
    <w:rsid w:val="002C620C"/>
    <w:rsid w:val="002D08B1"/>
    <w:rsid w:val="002D29CD"/>
    <w:rsid w:val="002E0CD7"/>
    <w:rsid w:val="002E20E4"/>
    <w:rsid w:val="002F0631"/>
    <w:rsid w:val="002F0D44"/>
    <w:rsid w:val="002F3DE9"/>
    <w:rsid w:val="00300E1C"/>
    <w:rsid w:val="003019CE"/>
    <w:rsid w:val="003101FE"/>
    <w:rsid w:val="00310321"/>
    <w:rsid w:val="003105A6"/>
    <w:rsid w:val="00312FA9"/>
    <w:rsid w:val="003152BB"/>
    <w:rsid w:val="003239F3"/>
    <w:rsid w:val="003262F5"/>
    <w:rsid w:val="00330069"/>
    <w:rsid w:val="00330605"/>
    <w:rsid w:val="0034032B"/>
    <w:rsid w:val="0034033F"/>
    <w:rsid w:val="003408DB"/>
    <w:rsid w:val="00341DCF"/>
    <w:rsid w:val="0034498F"/>
    <w:rsid w:val="00345DA8"/>
    <w:rsid w:val="00354D3C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A0AE8"/>
    <w:rsid w:val="003B1721"/>
    <w:rsid w:val="003B4725"/>
    <w:rsid w:val="003C31F7"/>
    <w:rsid w:val="003C3DBA"/>
    <w:rsid w:val="003C5769"/>
    <w:rsid w:val="003E16CE"/>
    <w:rsid w:val="003E1C9A"/>
    <w:rsid w:val="003E3005"/>
    <w:rsid w:val="003E5D45"/>
    <w:rsid w:val="00401B3E"/>
    <w:rsid w:val="004075B1"/>
    <w:rsid w:val="004129FC"/>
    <w:rsid w:val="00415115"/>
    <w:rsid w:val="0042446A"/>
    <w:rsid w:val="00425499"/>
    <w:rsid w:val="00441430"/>
    <w:rsid w:val="00445CFA"/>
    <w:rsid w:val="00447984"/>
    <w:rsid w:val="0045022B"/>
    <w:rsid w:val="00450F07"/>
    <w:rsid w:val="00452E29"/>
    <w:rsid w:val="00453CD3"/>
    <w:rsid w:val="00460660"/>
    <w:rsid w:val="00464CC8"/>
    <w:rsid w:val="00465BC6"/>
    <w:rsid w:val="004848F8"/>
    <w:rsid w:val="00486107"/>
    <w:rsid w:val="0048673E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381"/>
    <w:rsid w:val="004E3A53"/>
    <w:rsid w:val="004E79D6"/>
    <w:rsid w:val="004E7DD8"/>
    <w:rsid w:val="004F2B7D"/>
    <w:rsid w:val="004F4B9B"/>
    <w:rsid w:val="0050139C"/>
    <w:rsid w:val="0050256E"/>
    <w:rsid w:val="00502B3F"/>
    <w:rsid w:val="005107E3"/>
    <w:rsid w:val="00511AB9"/>
    <w:rsid w:val="00523EA7"/>
    <w:rsid w:val="00540F45"/>
    <w:rsid w:val="00546382"/>
    <w:rsid w:val="005466DD"/>
    <w:rsid w:val="00547953"/>
    <w:rsid w:val="00553375"/>
    <w:rsid w:val="00555C2D"/>
    <w:rsid w:val="00566DEC"/>
    <w:rsid w:val="00567217"/>
    <w:rsid w:val="00567BCB"/>
    <w:rsid w:val="005736B7"/>
    <w:rsid w:val="00575495"/>
    <w:rsid w:val="00575E5A"/>
    <w:rsid w:val="00585442"/>
    <w:rsid w:val="00585F34"/>
    <w:rsid w:val="00586495"/>
    <w:rsid w:val="00590D81"/>
    <w:rsid w:val="00595F71"/>
    <w:rsid w:val="005A3662"/>
    <w:rsid w:val="005A4436"/>
    <w:rsid w:val="005B3109"/>
    <w:rsid w:val="005C1D13"/>
    <w:rsid w:val="005C42EE"/>
    <w:rsid w:val="005D19AC"/>
    <w:rsid w:val="005D25A2"/>
    <w:rsid w:val="005D7A09"/>
    <w:rsid w:val="005E1747"/>
    <w:rsid w:val="005E2084"/>
    <w:rsid w:val="005F1404"/>
    <w:rsid w:val="0061068E"/>
    <w:rsid w:val="00615789"/>
    <w:rsid w:val="00624971"/>
    <w:rsid w:val="00624CD3"/>
    <w:rsid w:val="0063072C"/>
    <w:rsid w:val="0063371F"/>
    <w:rsid w:val="006406B0"/>
    <w:rsid w:val="006413B7"/>
    <w:rsid w:val="00642268"/>
    <w:rsid w:val="0064774B"/>
    <w:rsid w:val="006502C6"/>
    <w:rsid w:val="00660AD3"/>
    <w:rsid w:val="0066113E"/>
    <w:rsid w:val="00677B7F"/>
    <w:rsid w:val="00685634"/>
    <w:rsid w:val="006862DF"/>
    <w:rsid w:val="00696698"/>
    <w:rsid w:val="00697A02"/>
    <w:rsid w:val="006A01D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710723"/>
    <w:rsid w:val="00711564"/>
    <w:rsid w:val="00712684"/>
    <w:rsid w:val="0072078B"/>
    <w:rsid w:val="007224A2"/>
    <w:rsid w:val="0072303D"/>
    <w:rsid w:val="00723C89"/>
    <w:rsid w:val="00723ED1"/>
    <w:rsid w:val="007278BE"/>
    <w:rsid w:val="00743525"/>
    <w:rsid w:val="00745D74"/>
    <w:rsid w:val="00747B4E"/>
    <w:rsid w:val="00754F3E"/>
    <w:rsid w:val="0076286B"/>
    <w:rsid w:val="00763CD5"/>
    <w:rsid w:val="00764E1C"/>
    <w:rsid w:val="00766846"/>
    <w:rsid w:val="0077363D"/>
    <w:rsid w:val="0077673A"/>
    <w:rsid w:val="007846E1"/>
    <w:rsid w:val="00790DDD"/>
    <w:rsid w:val="007A0341"/>
    <w:rsid w:val="007B570C"/>
    <w:rsid w:val="007C589B"/>
    <w:rsid w:val="007C6A8F"/>
    <w:rsid w:val="007D41F2"/>
    <w:rsid w:val="007E0125"/>
    <w:rsid w:val="007E106C"/>
    <w:rsid w:val="007E3495"/>
    <w:rsid w:val="007E4A6E"/>
    <w:rsid w:val="007F32D9"/>
    <w:rsid w:val="007F56A7"/>
    <w:rsid w:val="007F7EDC"/>
    <w:rsid w:val="008027B9"/>
    <w:rsid w:val="00807DD0"/>
    <w:rsid w:val="00811467"/>
    <w:rsid w:val="00822396"/>
    <w:rsid w:val="00822E53"/>
    <w:rsid w:val="00833BFE"/>
    <w:rsid w:val="0083658E"/>
    <w:rsid w:val="00843F1B"/>
    <w:rsid w:val="0085006C"/>
    <w:rsid w:val="00851E01"/>
    <w:rsid w:val="00852BA4"/>
    <w:rsid w:val="00855F45"/>
    <w:rsid w:val="00860FB6"/>
    <w:rsid w:val="00864244"/>
    <w:rsid w:val="008659F3"/>
    <w:rsid w:val="008819F6"/>
    <w:rsid w:val="0088633A"/>
    <w:rsid w:val="00886D4B"/>
    <w:rsid w:val="008874EA"/>
    <w:rsid w:val="0089225E"/>
    <w:rsid w:val="00895406"/>
    <w:rsid w:val="008A3568"/>
    <w:rsid w:val="008A368D"/>
    <w:rsid w:val="008B7B4E"/>
    <w:rsid w:val="008C415D"/>
    <w:rsid w:val="008D03B9"/>
    <w:rsid w:val="008E2B2A"/>
    <w:rsid w:val="008E791D"/>
    <w:rsid w:val="008F015B"/>
    <w:rsid w:val="008F18D6"/>
    <w:rsid w:val="008F5E52"/>
    <w:rsid w:val="008F60C6"/>
    <w:rsid w:val="008F64E2"/>
    <w:rsid w:val="00904780"/>
    <w:rsid w:val="00922385"/>
    <w:rsid w:val="009223DF"/>
    <w:rsid w:val="00936091"/>
    <w:rsid w:val="00940D8A"/>
    <w:rsid w:val="009418BC"/>
    <w:rsid w:val="00942B81"/>
    <w:rsid w:val="00962258"/>
    <w:rsid w:val="009678B7"/>
    <w:rsid w:val="00972015"/>
    <w:rsid w:val="00974FD0"/>
    <w:rsid w:val="009833E1"/>
    <w:rsid w:val="00992D9C"/>
    <w:rsid w:val="00996CB8"/>
    <w:rsid w:val="00997FDF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0E20"/>
    <w:rsid w:val="009D17FC"/>
    <w:rsid w:val="009D1BA2"/>
    <w:rsid w:val="009D33DE"/>
    <w:rsid w:val="009D50D4"/>
    <w:rsid w:val="009E07F4"/>
    <w:rsid w:val="009E1D91"/>
    <w:rsid w:val="009F1FB5"/>
    <w:rsid w:val="009F392E"/>
    <w:rsid w:val="009F51D5"/>
    <w:rsid w:val="00A02735"/>
    <w:rsid w:val="00A037C2"/>
    <w:rsid w:val="00A06158"/>
    <w:rsid w:val="00A06E45"/>
    <w:rsid w:val="00A13035"/>
    <w:rsid w:val="00A141A1"/>
    <w:rsid w:val="00A14B15"/>
    <w:rsid w:val="00A16B5F"/>
    <w:rsid w:val="00A17688"/>
    <w:rsid w:val="00A23B93"/>
    <w:rsid w:val="00A249DE"/>
    <w:rsid w:val="00A35755"/>
    <w:rsid w:val="00A37B7A"/>
    <w:rsid w:val="00A404A5"/>
    <w:rsid w:val="00A453A3"/>
    <w:rsid w:val="00A4600C"/>
    <w:rsid w:val="00A572A4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301D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16017"/>
    <w:rsid w:val="00B16E2A"/>
    <w:rsid w:val="00B22724"/>
    <w:rsid w:val="00B5460A"/>
    <w:rsid w:val="00B555FC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A6320"/>
    <w:rsid w:val="00BB2033"/>
    <w:rsid w:val="00BB5852"/>
    <w:rsid w:val="00BB7D00"/>
    <w:rsid w:val="00BC4CE4"/>
    <w:rsid w:val="00BC575E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54B43"/>
    <w:rsid w:val="00C6252E"/>
    <w:rsid w:val="00C70843"/>
    <w:rsid w:val="00C730B9"/>
    <w:rsid w:val="00C7646D"/>
    <w:rsid w:val="00C818DF"/>
    <w:rsid w:val="00C82DFD"/>
    <w:rsid w:val="00C831BB"/>
    <w:rsid w:val="00C8720C"/>
    <w:rsid w:val="00C902A7"/>
    <w:rsid w:val="00C91E23"/>
    <w:rsid w:val="00C9610B"/>
    <w:rsid w:val="00CA1ABD"/>
    <w:rsid w:val="00CB0C8E"/>
    <w:rsid w:val="00CB3E43"/>
    <w:rsid w:val="00CB60E0"/>
    <w:rsid w:val="00CC2C09"/>
    <w:rsid w:val="00CD1FC4"/>
    <w:rsid w:val="00CD32CB"/>
    <w:rsid w:val="00CE56F8"/>
    <w:rsid w:val="00CF17BE"/>
    <w:rsid w:val="00CF1B41"/>
    <w:rsid w:val="00D051C6"/>
    <w:rsid w:val="00D169E2"/>
    <w:rsid w:val="00D21061"/>
    <w:rsid w:val="00D231B3"/>
    <w:rsid w:val="00D2450A"/>
    <w:rsid w:val="00D31E61"/>
    <w:rsid w:val="00D4108E"/>
    <w:rsid w:val="00D44580"/>
    <w:rsid w:val="00D45A45"/>
    <w:rsid w:val="00D46BD4"/>
    <w:rsid w:val="00D55827"/>
    <w:rsid w:val="00D56B68"/>
    <w:rsid w:val="00D6163D"/>
    <w:rsid w:val="00D642D1"/>
    <w:rsid w:val="00D64352"/>
    <w:rsid w:val="00D73934"/>
    <w:rsid w:val="00D81AAB"/>
    <w:rsid w:val="00D831A3"/>
    <w:rsid w:val="00D86668"/>
    <w:rsid w:val="00D87888"/>
    <w:rsid w:val="00D87AB2"/>
    <w:rsid w:val="00D90583"/>
    <w:rsid w:val="00D92FF5"/>
    <w:rsid w:val="00D95334"/>
    <w:rsid w:val="00DA12DE"/>
    <w:rsid w:val="00DA3406"/>
    <w:rsid w:val="00DB2B0F"/>
    <w:rsid w:val="00DB496B"/>
    <w:rsid w:val="00DB7FE0"/>
    <w:rsid w:val="00DC3026"/>
    <w:rsid w:val="00DC3510"/>
    <w:rsid w:val="00DC380C"/>
    <w:rsid w:val="00DC665A"/>
    <w:rsid w:val="00DC75F3"/>
    <w:rsid w:val="00DD12D6"/>
    <w:rsid w:val="00DD46F3"/>
    <w:rsid w:val="00DD6B14"/>
    <w:rsid w:val="00DE56F2"/>
    <w:rsid w:val="00DE6462"/>
    <w:rsid w:val="00DF116D"/>
    <w:rsid w:val="00DF4BD7"/>
    <w:rsid w:val="00DF668A"/>
    <w:rsid w:val="00E02963"/>
    <w:rsid w:val="00E14D3D"/>
    <w:rsid w:val="00E2616C"/>
    <w:rsid w:val="00E261B6"/>
    <w:rsid w:val="00E304AD"/>
    <w:rsid w:val="00E30729"/>
    <w:rsid w:val="00E35AFA"/>
    <w:rsid w:val="00E37A7F"/>
    <w:rsid w:val="00E40685"/>
    <w:rsid w:val="00E41E24"/>
    <w:rsid w:val="00E436BE"/>
    <w:rsid w:val="00E76740"/>
    <w:rsid w:val="00E80E7B"/>
    <w:rsid w:val="00E80F25"/>
    <w:rsid w:val="00E86F16"/>
    <w:rsid w:val="00E90396"/>
    <w:rsid w:val="00E90C16"/>
    <w:rsid w:val="00E96C5F"/>
    <w:rsid w:val="00EA1889"/>
    <w:rsid w:val="00EA2C48"/>
    <w:rsid w:val="00EA40B9"/>
    <w:rsid w:val="00EA57B9"/>
    <w:rsid w:val="00EB00DC"/>
    <w:rsid w:val="00EB104F"/>
    <w:rsid w:val="00EC211D"/>
    <w:rsid w:val="00EC2D7C"/>
    <w:rsid w:val="00EC7CBA"/>
    <w:rsid w:val="00ED0450"/>
    <w:rsid w:val="00ED14BD"/>
    <w:rsid w:val="00ED43E8"/>
    <w:rsid w:val="00ED62A1"/>
    <w:rsid w:val="00EE11E4"/>
    <w:rsid w:val="00EE1E95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8A0"/>
    <w:rsid w:val="00F35939"/>
    <w:rsid w:val="00F36BF1"/>
    <w:rsid w:val="00F440C8"/>
    <w:rsid w:val="00F45607"/>
    <w:rsid w:val="00F5070F"/>
    <w:rsid w:val="00F54BBB"/>
    <w:rsid w:val="00F61307"/>
    <w:rsid w:val="00F61DE3"/>
    <w:rsid w:val="00F659EB"/>
    <w:rsid w:val="00F668BA"/>
    <w:rsid w:val="00F83F13"/>
    <w:rsid w:val="00F86BA6"/>
    <w:rsid w:val="00F95EC3"/>
    <w:rsid w:val="00FA1BD0"/>
    <w:rsid w:val="00FA2A5A"/>
    <w:rsid w:val="00FA4B6F"/>
    <w:rsid w:val="00FB018F"/>
    <w:rsid w:val="00FB0534"/>
    <w:rsid w:val="00FB198A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7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11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11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6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246D-E7B3-4D22-8455-A5CD6EF9D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2651</Words>
  <Characters>15647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32</cp:revision>
  <cp:lastPrinted>2024-11-20T08:19:00Z</cp:lastPrinted>
  <dcterms:created xsi:type="dcterms:W3CDTF">2024-11-08T13:41:00Z</dcterms:created>
  <dcterms:modified xsi:type="dcterms:W3CDTF">2024-12-02T12:21:00Z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